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8F30E" w14:textId="54458943" w:rsidR="00D1459E" w:rsidRPr="007A4678" w:rsidRDefault="00D1459E" w:rsidP="00D1459E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2B4354">
        <w:rPr>
          <w:rFonts w:ascii="Calibri" w:hAnsi="Calibri" w:cs="Calibri"/>
          <w:sz w:val="22"/>
        </w:rPr>
        <w:t>6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5065DE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736F87F6" w14:textId="77777777" w:rsidR="00D1459E" w:rsidRPr="0017083C" w:rsidRDefault="00D1459E" w:rsidP="00D1459E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18BFE131" w14:textId="54C50313" w:rsidR="00D1459E" w:rsidRPr="0017083C" w:rsidRDefault="00A41269" w:rsidP="00D1459E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41269">
        <w:rPr>
          <w:rFonts w:ascii="Calibri" w:hAnsi="Calibri" w:cs="Calibri"/>
          <w:b/>
          <w:color w:val="000000" w:themeColor="text1"/>
          <w:sz w:val="20"/>
          <w:szCs w:val="20"/>
        </w:rPr>
        <w:t xml:space="preserve">Dostawa, </w:t>
      </w:r>
      <w:r w:rsidR="002B4354" w:rsidRPr="002B4354">
        <w:rPr>
          <w:rFonts w:ascii="Calibri" w:hAnsi="Calibri" w:cs="Calibri"/>
          <w:b/>
          <w:color w:val="000000" w:themeColor="text1"/>
          <w:sz w:val="20"/>
          <w:szCs w:val="20"/>
        </w:rPr>
        <w:t>wdrożenie i uruchomienie systemu do automatycznej digitalizacji dokumentacji medycznej</w:t>
      </w:r>
    </w:p>
    <w:p w14:paraId="142ED791" w14:textId="77777777" w:rsidR="00D1459E" w:rsidRPr="0017083C" w:rsidRDefault="00D1459E" w:rsidP="00D1459E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08.05 </w:t>
      </w:r>
      <w:proofErr w:type="spellStart"/>
      <w:r w:rsidRPr="0017083C">
        <w:rPr>
          <w:rFonts w:ascii="Calibri" w:hAnsi="Calibri" w:cs="Calibri"/>
          <w:sz w:val="20"/>
          <w:szCs w:val="20"/>
        </w:rPr>
        <w:t>E-zdrowie</w:t>
      </w:r>
      <w:proofErr w:type="spellEnd"/>
      <w:r w:rsidRPr="0017083C">
        <w:rPr>
          <w:rFonts w:ascii="Calibri" w:hAnsi="Calibri" w:cs="Calibri"/>
          <w:sz w:val="20"/>
          <w:szCs w:val="20"/>
        </w:rPr>
        <w:t>, w ramach naboru nr FESL.08.05-IZ.01-224/25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Obszar Taksonomii (art. 17 </w:t>
            </w:r>
            <w:proofErr w:type="spellStart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rozporz</w:t>
            </w:r>
            <w:proofErr w:type="spellEnd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2"/>
        <w:gridCol w:w="6679"/>
        <w:gridCol w:w="1875"/>
      </w:tblGrid>
      <w:tr w:rsidR="00C67C37" w:rsidRPr="00B44EDA" w14:paraId="6D34B6CF" w14:textId="77777777" w:rsidTr="00DD7364">
        <w:tc>
          <w:tcPr>
            <w:tcW w:w="0" w:type="auto"/>
            <w:hideMark/>
          </w:tcPr>
          <w:p w14:paraId="49DB1220" w14:textId="77777777" w:rsidR="00C67C37" w:rsidRPr="00C67C37" w:rsidRDefault="00C67C37" w:rsidP="00C67C37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67C3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4533CE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385342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C67C37" w:rsidRPr="00B44EDA" w14:paraId="31798E09" w14:textId="77777777" w:rsidTr="00DD7364">
        <w:tc>
          <w:tcPr>
            <w:tcW w:w="0" w:type="auto"/>
            <w:hideMark/>
          </w:tcPr>
          <w:p w14:paraId="1A5615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373F0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Oferowane systemy informatyczne umożliwiają pracę w architekturze scentralizowanej lub 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zwirtualizowanej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 ograniczającej konieczność utrzymywania wielu lokalnych instalacji i serwerów.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41E96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6FD8847" w14:textId="77777777" w:rsidTr="00DD7364">
        <w:tc>
          <w:tcPr>
            <w:tcW w:w="0" w:type="auto"/>
            <w:hideMark/>
          </w:tcPr>
          <w:p w14:paraId="1F4AB70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05D480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65A0703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F60863C" w14:textId="77777777" w:rsidTr="00DD7364">
        <w:tc>
          <w:tcPr>
            <w:tcW w:w="0" w:type="auto"/>
            <w:hideMark/>
          </w:tcPr>
          <w:p w14:paraId="57620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60BB7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6A8A86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6876AEF" w14:textId="77777777" w:rsidTr="00DD7364">
        <w:tc>
          <w:tcPr>
            <w:tcW w:w="0" w:type="auto"/>
            <w:hideMark/>
          </w:tcPr>
          <w:p w14:paraId="150A89C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053A8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347E90D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3C756B54" w14:textId="77777777" w:rsidTr="00DD7364">
        <w:tc>
          <w:tcPr>
            <w:tcW w:w="0" w:type="auto"/>
            <w:hideMark/>
          </w:tcPr>
          <w:p w14:paraId="441E431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7FFC0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paperless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14:paraId="09988D6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0ADA589" w14:textId="77777777" w:rsidTr="00DD7364">
        <w:tc>
          <w:tcPr>
            <w:tcW w:w="0" w:type="auto"/>
            <w:hideMark/>
          </w:tcPr>
          <w:p w14:paraId="7FA3573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</w:tcPr>
          <w:p w14:paraId="3855FA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556A78E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86D5E97" w14:textId="77777777" w:rsidTr="00DD7364">
        <w:tc>
          <w:tcPr>
            <w:tcW w:w="0" w:type="auto"/>
            <w:hideMark/>
          </w:tcPr>
          <w:p w14:paraId="50B474A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35EB01B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13AD3F9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16D2C5C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EFA7E7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5AD2A240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5DA7573A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77CA2E13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22567F39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C67C37" w:rsidRPr="00B44EDA" w14:paraId="1963B487" w14:textId="77777777" w:rsidTr="00DD7364">
        <w:tc>
          <w:tcPr>
            <w:tcW w:w="0" w:type="auto"/>
            <w:hideMark/>
          </w:tcPr>
          <w:p w14:paraId="6B5B6B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D4A072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0C001E2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B92B67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66E87F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61EF82EF" w14:textId="77777777" w:rsidTr="00DD7364">
        <w:tc>
          <w:tcPr>
            <w:tcW w:w="0" w:type="auto"/>
            <w:hideMark/>
          </w:tcPr>
          <w:p w14:paraId="21115AB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D0DBE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34909E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2B18E64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7547E37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A73BBE7" w14:textId="77777777" w:rsidTr="00DD7364">
        <w:tc>
          <w:tcPr>
            <w:tcW w:w="0" w:type="auto"/>
            <w:hideMark/>
          </w:tcPr>
          <w:p w14:paraId="3C7E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E027D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 xml:space="preserve">Centralizacja i </w:t>
            </w: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wielopodmiotowość</w:t>
            </w:r>
            <w:proofErr w:type="spellEnd"/>
          </w:p>
        </w:tc>
        <w:tc>
          <w:tcPr>
            <w:tcW w:w="0" w:type="auto"/>
            <w:hideMark/>
          </w:tcPr>
          <w:p w14:paraId="70A123E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70EBF7B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78AFF6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43CC74A" w14:textId="77777777" w:rsidTr="00DD7364">
        <w:tc>
          <w:tcPr>
            <w:tcW w:w="0" w:type="auto"/>
            <w:hideMark/>
          </w:tcPr>
          <w:p w14:paraId="64FC3E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3C0896D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  <w:proofErr w:type="spellEnd"/>
          </w:p>
        </w:tc>
        <w:tc>
          <w:tcPr>
            <w:tcW w:w="0" w:type="auto"/>
            <w:hideMark/>
          </w:tcPr>
          <w:p w14:paraId="308ED14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71FE71B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95D8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C7987EC" w14:textId="77777777" w:rsidTr="00DD7364">
        <w:tc>
          <w:tcPr>
            <w:tcW w:w="0" w:type="auto"/>
            <w:hideMark/>
          </w:tcPr>
          <w:p w14:paraId="4AB61F2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D6CB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163C6D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274C90F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F61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D603277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E7CCEE0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C67C37" w:rsidRPr="00B44EDA" w14:paraId="3EF874BC" w14:textId="77777777" w:rsidTr="00DD7364">
        <w:tc>
          <w:tcPr>
            <w:tcW w:w="0" w:type="auto"/>
            <w:hideMark/>
          </w:tcPr>
          <w:p w14:paraId="15196A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B23050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5984AD1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51F22DF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2DB37C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3CE3A266" w14:textId="77777777" w:rsidTr="00DD7364">
        <w:tc>
          <w:tcPr>
            <w:tcW w:w="0" w:type="auto"/>
            <w:hideMark/>
          </w:tcPr>
          <w:p w14:paraId="5CA332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BC7E48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3E97BBA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5E06EBF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4A97CE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B82F04D" w14:textId="77777777" w:rsidTr="00DD7364">
        <w:tc>
          <w:tcPr>
            <w:tcW w:w="0" w:type="auto"/>
            <w:hideMark/>
          </w:tcPr>
          <w:p w14:paraId="03D9E63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960B60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6E34D8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7C6E26A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8CCFFE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0D127D66" w14:textId="77777777" w:rsidTr="00DD7364">
        <w:tc>
          <w:tcPr>
            <w:tcW w:w="0" w:type="auto"/>
            <w:hideMark/>
          </w:tcPr>
          <w:p w14:paraId="4949A59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961A59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221A334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622DDEB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4C60DF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398289C" w14:textId="77777777" w:rsidTr="00DD7364">
        <w:tc>
          <w:tcPr>
            <w:tcW w:w="0" w:type="auto"/>
            <w:hideMark/>
          </w:tcPr>
          <w:p w14:paraId="19615C2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19943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58F85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5F3B4D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128C19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F5A9F38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629B15AD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29B6669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C67C37" w:rsidRPr="00B44EDA" w14:paraId="19F21D0D" w14:textId="77777777" w:rsidTr="00DD7364">
        <w:tc>
          <w:tcPr>
            <w:tcW w:w="0" w:type="auto"/>
            <w:hideMark/>
          </w:tcPr>
          <w:p w14:paraId="4EB4BE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708DE0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7A394E7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383E20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58211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523BDE80" w14:textId="77777777" w:rsidTr="00DD7364">
        <w:tc>
          <w:tcPr>
            <w:tcW w:w="0" w:type="auto"/>
            <w:hideMark/>
          </w:tcPr>
          <w:p w14:paraId="785130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DAF07A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1EC539C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0F4581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7890488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C54A77B" w14:textId="77777777" w:rsidTr="00DD7364">
        <w:tc>
          <w:tcPr>
            <w:tcW w:w="0" w:type="auto"/>
            <w:hideMark/>
          </w:tcPr>
          <w:p w14:paraId="5DD3C4D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0326A7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492BC1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2EA6982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827076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E88BFFF" w14:textId="77777777" w:rsidTr="00DD7364">
        <w:tc>
          <w:tcPr>
            <w:tcW w:w="0" w:type="auto"/>
            <w:hideMark/>
          </w:tcPr>
          <w:p w14:paraId="76A9ED1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FF8F8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3D611C7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518EBBD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BC98F3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2DA85DE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044AEFB8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44E8B82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27846" w14:textId="77777777" w:rsidR="001624B7" w:rsidRDefault="001624B7">
      <w:r>
        <w:separator/>
      </w:r>
    </w:p>
  </w:endnote>
  <w:endnote w:type="continuationSeparator" w:id="0">
    <w:p w14:paraId="37036467" w14:textId="77777777" w:rsidR="001624B7" w:rsidRDefault="0016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23BD9" w14:textId="77777777" w:rsidR="001624B7" w:rsidRDefault="001624B7">
      <w:r>
        <w:separator/>
      </w:r>
    </w:p>
  </w:footnote>
  <w:footnote w:type="continuationSeparator" w:id="0">
    <w:p w14:paraId="5F0AEBDA" w14:textId="77777777" w:rsidR="001624B7" w:rsidRDefault="00162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3C8E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4B7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5F89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B4354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E4CE2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065DE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1269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27FEB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21DD8"/>
    <w:rsid w:val="00C436C9"/>
    <w:rsid w:val="00C5048D"/>
    <w:rsid w:val="00C50512"/>
    <w:rsid w:val="00C50C52"/>
    <w:rsid w:val="00C56E4D"/>
    <w:rsid w:val="00C60AA7"/>
    <w:rsid w:val="00C61D90"/>
    <w:rsid w:val="00C67C37"/>
    <w:rsid w:val="00C75D23"/>
    <w:rsid w:val="00C77122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459E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605BD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2F93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21F6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726</Words>
  <Characters>4360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2025-10-22T11:22:00Z</dcterms:created>
  <dcterms:modified xsi:type="dcterms:W3CDTF">2026-01-22T06:20:00Z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